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5E27D3CF" w:rsidR="00827C3B" w:rsidRPr="00BF13C1" w:rsidRDefault="00D55342" w:rsidP="00D55342">
      <w:pPr>
        <w:pStyle w:val="Titolocopertina"/>
      </w:pPr>
      <w:r>
        <w:t xml:space="preserve">GARA PER </w:t>
      </w:r>
      <w:r w:rsidRPr="00D55342">
        <w:t>LA FORNITURA IN ACQUISTO DI AUTOVETTURE PER LA TUTELA DEL TERRITORIO E SERVIZI DI ISTITUTO PER LA PUBBLICA AMMINISTRAZIONE</w:t>
      </w:r>
      <w:r w:rsidR="00D32E29">
        <w:t xml:space="preserve"> – Ed. 3 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532DAEBA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 xml:space="preserve">inviare a mezzo </w:t>
      </w:r>
      <w:r w:rsidR="00DD07CB">
        <w:rPr>
          <w:rFonts w:asciiTheme="minorHAnsi" w:hAnsiTheme="minorHAnsi" w:cs="Arial"/>
          <w:b/>
          <w:bCs/>
          <w:i/>
          <w:sz w:val="20"/>
          <w:szCs w:val="20"/>
        </w:rPr>
        <w:t xml:space="preserve">PEC </w:t>
      </w:r>
      <w:r>
        <w:rPr>
          <w:rFonts w:asciiTheme="minorHAnsi" w:hAnsiTheme="minorHAnsi" w:cs="Arial"/>
          <w:b/>
          <w:bCs/>
          <w:i/>
          <w:sz w:val="20"/>
          <w:szCs w:val="20"/>
        </w:rPr>
        <w:t>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C51C85" w14:textId="3E399D43" w:rsidR="00BE2716" w:rsidRPr="00D55342" w:rsidRDefault="00B45863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9" w:history="1">
        <w:r w:rsidR="00D55342" w:rsidRPr="00D55342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D55342" w:rsidRPr="00D55342">
        <w:rPr>
          <w:rFonts w:asciiTheme="minorHAnsi" w:hAnsiTheme="minorHAnsi"/>
          <w:sz w:val="20"/>
          <w:szCs w:val="20"/>
        </w:rPr>
        <w:t xml:space="preserve"> </w:t>
      </w:r>
    </w:p>
    <w:p w14:paraId="7DE3EDE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05EB14E3" w:rsidR="00735A27" w:rsidRPr="00D55342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D55342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Roma, </w:t>
      </w:r>
      <w:r w:rsidR="00D55342" w:rsidRPr="00D55342">
        <w:rPr>
          <w:rFonts w:asciiTheme="minorHAnsi" w:hAnsiTheme="minorHAnsi" w:cs="Arial"/>
          <w:bCs/>
          <w:color w:val="000000" w:themeColor="text1"/>
          <w:sz w:val="20"/>
          <w:szCs w:val="20"/>
        </w:rPr>
        <w:t>10/</w:t>
      </w:r>
      <w:r w:rsidR="0074732E">
        <w:rPr>
          <w:rFonts w:asciiTheme="minorHAnsi" w:hAnsiTheme="minorHAnsi" w:cs="Arial"/>
          <w:bCs/>
          <w:color w:val="000000" w:themeColor="text1"/>
          <w:sz w:val="20"/>
          <w:szCs w:val="20"/>
        </w:rPr>
        <w:t>01</w:t>
      </w:r>
      <w:r w:rsidR="00D55342" w:rsidRPr="00D55342">
        <w:rPr>
          <w:rFonts w:asciiTheme="minorHAnsi" w:hAnsiTheme="minorHAnsi" w:cs="Arial"/>
          <w:bCs/>
          <w:color w:val="000000" w:themeColor="text1"/>
          <w:sz w:val="20"/>
          <w:szCs w:val="20"/>
        </w:rPr>
        <w:t>/</w:t>
      </w:r>
      <w:r w:rsidR="0074732E" w:rsidRPr="00D55342">
        <w:rPr>
          <w:rFonts w:asciiTheme="minorHAnsi" w:hAnsiTheme="minorHAnsi" w:cs="Arial"/>
          <w:bCs/>
          <w:color w:val="000000" w:themeColor="text1"/>
          <w:sz w:val="20"/>
          <w:szCs w:val="20"/>
        </w:rPr>
        <w:t>201</w:t>
      </w:r>
      <w:r w:rsidR="0074732E">
        <w:rPr>
          <w:rFonts w:asciiTheme="minorHAnsi" w:hAnsiTheme="minorHAnsi" w:cs="Arial"/>
          <w:bCs/>
          <w:color w:val="000000" w:themeColor="text1"/>
          <w:sz w:val="20"/>
          <w:szCs w:val="20"/>
        </w:rPr>
        <w:t>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28CA2FDF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D8E2E75" w14:textId="2FCD9434" w:rsidR="001A15BE" w:rsidRPr="00D55342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D55342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D55342">
        <w:rPr>
          <w:rFonts w:asciiTheme="minorHAnsi" w:hAnsiTheme="minorHAnsi" w:cs="Arial"/>
          <w:bCs/>
          <w:color w:val="000000" w:themeColor="text1"/>
          <w:sz w:val="20"/>
          <w:szCs w:val="20"/>
        </w:rPr>
        <w:t>s.m.i.</w:t>
      </w:r>
      <w:proofErr w:type="spellEnd"/>
      <w:r w:rsidRPr="00D55342">
        <w:rPr>
          <w:rFonts w:asciiTheme="minorHAnsi" w:hAnsiTheme="minorHAnsi" w:cs="Arial"/>
          <w:bCs/>
          <w:color w:val="000000" w:themeColor="text1"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D55342">
        <w:rPr>
          <w:rFonts w:asciiTheme="minorHAnsi" w:hAnsiTheme="minorHAnsi" w:cs="Arial"/>
          <w:bCs/>
          <w:color w:val="000000" w:themeColor="text1"/>
          <w:sz w:val="20"/>
          <w:szCs w:val="20"/>
        </w:rPr>
        <w:t>.</w:t>
      </w:r>
    </w:p>
    <w:p w14:paraId="11E3D29C" w14:textId="77777777" w:rsidR="00F8539B" w:rsidRPr="00F8539B" w:rsidRDefault="00F8539B" w:rsidP="0003290A">
      <w:pPr>
        <w:pStyle w:val="BodyText21"/>
        <w:spacing w:line="300" w:lineRule="exact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77777777" w:rsidR="00F8539B" w:rsidRPr="00F8539B" w:rsidRDefault="00F8539B" w:rsidP="0003290A">
      <w:pPr>
        <w:pStyle w:val="BodyText21"/>
        <w:spacing w:line="300" w:lineRule="exact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03290A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300" w:lineRule="exact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03290A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300" w:lineRule="exact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03290A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300" w:lineRule="exact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03290A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300" w:lineRule="exact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09DDDBE6" w:rsidR="00F8539B" w:rsidRPr="007973AD" w:rsidRDefault="00F8539B" w:rsidP="0003290A">
      <w:pPr>
        <w:spacing w:line="300" w:lineRule="exact"/>
        <w:ind w:left="284"/>
        <w:jc w:val="both"/>
        <w:rPr>
          <w:rStyle w:val="Collegamentoipertestuale"/>
          <w:rFonts w:asciiTheme="minorHAnsi" w:hAnsiTheme="minorHAnsi"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D55342" w:rsidRPr="00D55342">
        <w:rPr>
          <w:rFonts w:asciiTheme="minorHAnsi" w:hAnsiTheme="minorHAnsi" w:cs="Arial"/>
          <w:bCs/>
          <w:i/>
          <w:sz w:val="20"/>
          <w:szCs w:val="20"/>
        </w:rPr>
        <w:t xml:space="preserve">Gara per la fornitura in acquisto di </w:t>
      </w:r>
      <w:r w:rsidR="003D1515">
        <w:rPr>
          <w:rFonts w:asciiTheme="minorHAnsi" w:hAnsiTheme="minorHAnsi" w:cs="Arial"/>
          <w:bCs/>
          <w:i/>
          <w:sz w:val="20"/>
          <w:szCs w:val="20"/>
        </w:rPr>
        <w:t>veicoli</w:t>
      </w:r>
      <w:r w:rsidR="00D55342" w:rsidRPr="00D55342">
        <w:rPr>
          <w:rFonts w:asciiTheme="minorHAnsi" w:hAnsiTheme="minorHAnsi" w:cs="Arial"/>
          <w:bCs/>
          <w:i/>
          <w:sz w:val="20"/>
          <w:szCs w:val="20"/>
        </w:rPr>
        <w:t xml:space="preserve"> per la tutela del territorio e servizi di istituto per la pubblica amministrazione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i preghiamo di fornire il Vostro contributo - previa presa visione dell’informativa sul trattamento dei dati personali sotto riportata - compilando il </w:t>
      </w:r>
      <w:r w:rsidRPr="007973AD">
        <w:rPr>
          <w:rFonts w:asciiTheme="minorHAnsi" w:hAnsiTheme="minorHAnsi" w:cs="Arial"/>
          <w:bCs/>
          <w:sz w:val="20"/>
          <w:szCs w:val="20"/>
        </w:rPr>
        <w:t>presente questionario e inviandolo entro</w:t>
      </w:r>
      <w:r w:rsidR="004A4EB1" w:rsidRPr="007973A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E35E9">
        <w:rPr>
          <w:rFonts w:asciiTheme="minorHAnsi" w:hAnsiTheme="minorHAnsi" w:cs="Arial"/>
          <w:b/>
          <w:bCs/>
          <w:sz w:val="20"/>
          <w:szCs w:val="20"/>
          <w:u w:val="single"/>
        </w:rPr>
        <w:t>30</w:t>
      </w:r>
      <w:r w:rsidR="008E35E9" w:rsidRPr="007973AD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4A4EB1" w:rsidRPr="007973AD">
        <w:rPr>
          <w:rFonts w:asciiTheme="minorHAnsi" w:hAnsiTheme="minorHAnsi" w:cs="Arial"/>
          <w:b/>
          <w:bCs/>
          <w:sz w:val="20"/>
          <w:szCs w:val="20"/>
          <w:u w:val="single"/>
        </w:rPr>
        <w:t>giorni solari</w:t>
      </w:r>
      <w:r w:rsidR="004A4EB1" w:rsidRPr="007973AD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7973AD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7973AD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7973AD">
        <w:rPr>
          <w:rFonts w:asciiTheme="minorHAnsi" w:hAnsiTheme="minorHAnsi" w:cs="Arial"/>
          <w:bCs/>
          <w:sz w:val="20"/>
          <w:szCs w:val="20"/>
        </w:rPr>
        <w:t>PEC</w:t>
      </w:r>
      <w:r w:rsidRPr="007973AD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D55342" w:rsidRPr="007973AD">
          <w:rPr>
            <w:rStyle w:val="Collegamentoipertestuale"/>
            <w:rFonts w:asciiTheme="minorHAnsi" w:hAnsiTheme="minorHAnsi"/>
            <w:sz w:val="20"/>
            <w:szCs w:val="20"/>
          </w:rPr>
          <w:t>dsbsconsip@postacert.consip.it</w:t>
        </w:r>
      </w:hyperlink>
      <w:r w:rsidR="00D55342" w:rsidRPr="007973AD">
        <w:rPr>
          <w:rStyle w:val="Collegamentoipertestuale"/>
          <w:rFonts w:asciiTheme="minorHAnsi" w:hAnsiTheme="minorHAnsi"/>
          <w:color w:val="auto"/>
          <w:sz w:val="20"/>
          <w:szCs w:val="20"/>
          <w:u w:val="none"/>
        </w:rPr>
        <w:t>.</w:t>
      </w:r>
    </w:p>
    <w:p w14:paraId="516BC228" w14:textId="77777777" w:rsidR="00F8539B" w:rsidRP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973AD">
        <w:rPr>
          <w:rFonts w:asciiTheme="minorHAnsi" w:hAnsiTheme="minorHAnsi" w:cs="Arial"/>
          <w:bCs/>
          <w:sz w:val="20"/>
          <w:szCs w:val="20"/>
        </w:rPr>
        <w:t>Tutte le informazioni da Voi fornite con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0E41BC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B909B3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7B5CA9A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42A6717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9C19B9F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7BFA6D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643155E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69794F5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3A64BA" w14:textId="77777777" w:rsidR="00D55342" w:rsidRDefault="00D55342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6DC04C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76F7AE" w14:textId="6E0CECAC" w:rsidR="00827C3B" w:rsidRPr="0003290A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3290A">
        <w:rPr>
          <w:rFonts w:asciiTheme="minorHAnsi" w:hAnsiTheme="minorHAnsi" w:cs="Arial"/>
          <w:b/>
          <w:bCs/>
          <w:sz w:val="20"/>
          <w:szCs w:val="20"/>
        </w:rPr>
        <w:lastRenderedPageBreak/>
        <w:t>Dati azienda</w:t>
      </w:r>
    </w:p>
    <w:p w14:paraId="316480BC" w14:textId="77777777" w:rsidR="00827C3B" w:rsidRPr="0003290A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F1005DA" w14:textId="77777777" w:rsidR="00F8539B" w:rsidRPr="0003290A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RPr="0003290A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RPr="0003290A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03290A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3290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Pr="0003290A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7560FCB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0AC158D4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724FE3A1" w:rsidR="004A4EB1" w:rsidRPr="0019376C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>la Vostra partecipazione 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3B3718B9" w14:textId="77777777" w:rsidR="00D55342" w:rsidRDefault="00D55342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2B22F8B" w14:textId="1EE3095E" w:rsidR="00F8539B" w:rsidRP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774A3A2" w14:textId="77777777"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2850309E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3BB860" w14:textId="5165BF7A" w:rsidR="004A0B24" w:rsidRPr="0074732E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 xml:space="preserve">Lo scopo dell’iniziativa è </w:t>
      </w:r>
      <w:r>
        <w:rPr>
          <w:rFonts w:asciiTheme="minorHAnsi" w:hAnsiTheme="minorHAnsi" w:cs="Arial"/>
          <w:bCs/>
          <w:sz w:val="20"/>
          <w:szCs w:val="20"/>
        </w:rPr>
        <w:t xml:space="preserve">di coprire </w:t>
      </w:r>
      <w:r w:rsidRPr="004A0B24">
        <w:rPr>
          <w:rFonts w:asciiTheme="minorHAnsi" w:hAnsiTheme="minorHAnsi" w:cs="Arial"/>
          <w:bCs/>
          <w:sz w:val="20"/>
          <w:szCs w:val="20"/>
        </w:rPr>
        <w:t xml:space="preserve">le esigenze di approvvigionamento della PA di </w:t>
      </w:r>
      <w:r w:rsidRPr="0074732E">
        <w:rPr>
          <w:rFonts w:asciiTheme="minorHAnsi" w:hAnsiTheme="minorHAnsi" w:cs="Arial"/>
          <w:bCs/>
          <w:sz w:val="20"/>
          <w:szCs w:val="20"/>
        </w:rPr>
        <w:t>ve</w:t>
      </w:r>
      <w:r w:rsidR="00FA6F63" w:rsidRPr="0074732E">
        <w:rPr>
          <w:rFonts w:asciiTheme="minorHAnsi" w:hAnsiTheme="minorHAnsi" w:cs="Arial"/>
          <w:bCs/>
          <w:sz w:val="20"/>
          <w:szCs w:val="20"/>
        </w:rPr>
        <w:t>icoli</w:t>
      </w:r>
      <w:r w:rsidRPr="0074732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01702" w:rsidRPr="0074732E">
        <w:rPr>
          <w:rFonts w:asciiTheme="minorHAnsi" w:hAnsiTheme="minorHAnsi" w:cs="Arial"/>
          <w:bCs/>
          <w:sz w:val="20"/>
          <w:szCs w:val="20"/>
        </w:rPr>
        <w:t xml:space="preserve">(autoveicoli e motoveicoli) </w:t>
      </w:r>
      <w:r w:rsidRPr="0074732E">
        <w:rPr>
          <w:rFonts w:asciiTheme="minorHAnsi" w:hAnsiTheme="minorHAnsi" w:cs="Arial"/>
          <w:bCs/>
          <w:sz w:val="20"/>
          <w:szCs w:val="20"/>
        </w:rPr>
        <w:t>per la tutela del territorio e i servizi di istituto.</w:t>
      </w:r>
    </w:p>
    <w:p w14:paraId="095C6CBA" w14:textId="77777777" w:rsidR="005A258D" w:rsidRDefault="005A258D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C69A230" w14:textId="0A99F2AD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>L’iniziativa prevede la sudd</w:t>
      </w:r>
      <w:r>
        <w:rPr>
          <w:rFonts w:asciiTheme="minorHAnsi" w:hAnsiTheme="minorHAnsi" w:cs="Arial"/>
          <w:bCs/>
          <w:sz w:val="20"/>
          <w:szCs w:val="20"/>
        </w:rPr>
        <w:t xml:space="preserve">ivisione in lotti merceologici. </w:t>
      </w:r>
      <w:r w:rsidRPr="004A0B24">
        <w:rPr>
          <w:rFonts w:asciiTheme="minorHAnsi" w:hAnsiTheme="minorHAnsi" w:cs="Arial"/>
          <w:bCs/>
          <w:sz w:val="20"/>
          <w:szCs w:val="20"/>
        </w:rPr>
        <w:t>I lotti saranno definiti, sia in termini di quantitativi messi a gara sia in termini di tipologie di prodotti previste, con l’obiettivo di massimizzazione sia l’interesse da parte delle Amministrazioni verso la convenzione sia la competizione e partecipazione dei fornitori nei singoli lotti.</w:t>
      </w:r>
    </w:p>
    <w:p w14:paraId="0B7FE761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4DC22D8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>Il contratto prevede anche:</w:t>
      </w:r>
    </w:p>
    <w:p w14:paraId="4C31918F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>•</w:t>
      </w:r>
      <w:r w:rsidRPr="004A0B24">
        <w:rPr>
          <w:rFonts w:asciiTheme="minorHAnsi" w:hAnsiTheme="minorHAnsi" w:cs="Arial"/>
          <w:bCs/>
          <w:sz w:val="20"/>
          <w:szCs w:val="20"/>
        </w:rPr>
        <w:tab/>
        <w:t>allestimenti dei veicoli;</w:t>
      </w:r>
    </w:p>
    <w:p w14:paraId="24A9F3AB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>•</w:t>
      </w:r>
      <w:r w:rsidRPr="004A0B24">
        <w:rPr>
          <w:rFonts w:asciiTheme="minorHAnsi" w:hAnsiTheme="minorHAnsi" w:cs="Arial"/>
          <w:bCs/>
          <w:sz w:val="20"/>
          <w:szCs w:val="20"/>
        </w:rPr>
        <w:tab/>
        <w:t>personalizzazioni dei sistemi trasmissivi;</w:t>
      </w:r>
    </w:p>
    <w:p w14:paraId="26F59CFF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>•</w:t>
      </w:r>
      <w:r w:rsidRPr="004A0B24">
        <w:rPr>
          <w:rFonts w:asciiTheme="minorHAnsi" w:hAnsiTheme="minorHAnsi" w:cs="Arial"/>
          <w:bCs/>
          <w:sz w:val="20"/>
          <w:szCs w:val="20"/>
        </w:rPr>
        <w:tab/>
        <w:t>pacchetti di assistenza e manutenzione;</w:t>
      </w:r>
    </w:p>
    <w:p w14:paraId="5DC22081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>•</w:t>
      </w:r>
      <w:r w:rsidRPr="004A0B24">
        <w:rPr>
          <w:rFonts w:asciiTheme="minorHAnsi" w:hAnsiTheme="minorHAnsi" w:cs="Arial"/>
          <w:bCs/>
          <w:sz w:val="20"/>
          <w:szCs w:val="20"/>
        </w:rPr>
        <w:tab/>
        <w:t>servizio di trasporto e consegna;</w:t>
      </w:r>
    </w:p>
    <w:p w14:paraId="7B65CF13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>•</w:t>
      </w:r>
      <w:r w:rsidRPr="004A0B24">
        <w:rPr>
          <w:rFonts w:asciiTheme="minorHAnsi" w:hAnsiTheme="minorHAnsi" w:cs="Arial"/>
          <w:bCs/>
          <w:sz w:val="20"/>
          <w:szCs w:val="20"/>
        </w:rPr>
        <w:tab/>
        <w:t>opzioni di prodotto;</w:t>
      </w:r>
    </w:p>
    <w:p w14:paraId="0BC6006B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>•</w:t>
      </w:r>
      <w:r w:rsidRPr="004A0B24">
        <w:rPr>
          <w:rFonts w:asciiTheme="minorHAnsi" w:hAnsiTheme="minorHAnsi" w:cs="Arial"/>
          <w:bCs/>
          <w:sz w:val="20"/>
          <w:szCs w:val="20"/>
        </w:rPr>
        <w:tab/>
        <w:t>reportistica;</w:t>
      </w:r>
    </w:p>
    <w:p w14:paraId="460ACDBB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>•</w:t>
      </w:r>
      <w:r w:rsidRPr="004A0B24">
        <w:rPr>
          <w:rFonts w:asciiTheme="minorHAnsi" w:hAnsiTheme="minorHAnsi" w:cs="Arial"/>
          <w:bCs/>
          <w:sz w:val="20"/>
          <w:szCs w:val="20"/>
        </w:rPr>
        <w:tab/>
        <w:t>servizio di ricezione chiamate.</w:t>
      </w:r>
    </w:p>
    <w:p w14:paraId="27835601" w14:textId="77777777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3FDC651" w14:textId="7E0C2060" w:rsidR="004A0B24" w:rsidRP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A0B24">
        <w:rPr>
          <w:rFonts w:asciiTheme="minorHAnsi" w:hAnsiTheme="minorHAnsi" w:cs="Arial"/>
          <w:bCs/>
          <w:sz w:val="20"/>
          <w:szCs w:val="20"/>
        </w:rPr>
        <w:t>La durata prevista per la convenzione è di 18 mesi prorogabile fino ad un massimo di ulteriori 12 mesi.</w:t>
      </w:r>
    </w:p>
    <w:p w14:paraId="4EFF8920" w14:textId="77777777" w:rsidR="004A0B24" w:rsidRDefault="004A0B24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C376240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3C11835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1CA4C66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8E19FCC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2BC3E89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AB7D70C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9C1D9EC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CD22899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6C44C8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978645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106E833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106ABEC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7FE2378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3BAC5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34118F9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367B03E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E125AC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6F1E83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CF25823" w14:textId="77777777" w:rsidR="00FA6F63" w:rsidRDefault="00FA6F63" w:rsidP="0003290A">
      <w:pPr>
        <w:spacing w:line="300" w:lineRule="exact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1EB601" w14:textId="77777777" w:rsidR="0074732E" w:rsidRDefault="0074732E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D99B963" w14:textId="187F20EC" w:rsidR="00122B75" w:rsidRPr="00BB4433" w:rsidRDefault="00122B75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>Domande – Questionario generale</w:t>
      </w:r>
    </w:p>
    <w:p w14:paraId="6F3B443F" w14:textId="77777777" w:rsidR="00FA737A" w:rsidRDefault="00FA737A" w:rsidP="0003290A">
      <w:pPr>
        <w:spacing w:line="300" w:lineRule="exact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482EF37" w14:textId="2B5CD0BA" w:rsidR="00D86F9B" w:rsidRPr="00D86F9B" w:rsidRDefault="00FA6F63" w:rsidP="0003290A">
      <w:pPr>
        <w:pStyle w:val="Paragrafoelenco"/>
        <w:numPr>
          <w:ilvl w:val="0"/>
          <w:numId w:val="38"/>
        </w:num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  <w:r w:rsidRPr="002A5EDD">
        <w:rPr>
          <w:rFonts w:ascii="Calibri" w:hAnsi="Calibri"/>
          <w:bCs/>
          <w:sz w:val="20"/>
          <w:szCs w:val="20"/>
        </w:rPr>
        <w:t>Quali sono le attività che la Vs. Azienda può svolgere in accordo al proprio oggetto sociale e quali delle attività sono svolte principalmente?</w:t>
      </w:r>
      <w:r w:rsidR="00D86F9B" w:rsidRPr="00D86F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374533EE" w14:textId="77777777" w:rsidR="00D86F9B" w:rsidRDefault="00D86F9B" w:rsidP="00D86F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86F9B" w14:paraId="27FDA0D3" w14:textId="77777777" w:rsidTr="00C1333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F02582D" w14:textId="77777777" w:rsidR="00D86F9B" w:rsidRDefault="00D86F9B" w:rsidP="00C1333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FDD70EA" w14:textId="77777777" w:rsidR="00D86F9B" w:rsidRDefault="00D86F9B" w:rsidP="00D86F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A03BD9" w14:textId="77777777" w:rsidR="001D684D" w:rsidRDefault="001D684D" w:rsidP="00D86F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F62B104" w14:textId="77777777" w:rsidR="00FA6F63" w:rsidRPr="002A5EDD" w:rsidRDefault="00FA6F63" w:rsidP="00FA6F63">
      <w:pPr>
        <w:pStyle w:val="Default"/>
        <w:numPr>
          <w:ilvl w:val="0"/>
          <w:numId w:val="38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 w:rsidRPr="002A5EDD">
        <w:rPr>
          <w:rFonts w:ascii="Calibri" w:hAnsi="Calibri"/>
          <w:bCs/>
          <w:color w:val="auto"/>
          <w:sz w:val="20"/>
          <w:szCs w:val="20"/>
        </w:rPr>
        <w:t>La Vs. azienda è strutturata per la partecipazione a gare delle PA? In caso negativo considerate la partecipazione a bandi di gara delle PA come un opportunità commerciale che intendete sviluppare nel prossimo futuro?</w:t>
      </w:r>
    </w:p>
    <w:p w14:paraId="682DCEFA" w14:textId="77777777" w:rsidR="00FA6F63" w:rsidRDefault="00FA6F63" w:rsidP="00FA6F63">
      <w:pPr>
        <w:pStyle w:val="Titolo1"/>
        <w:numPr>
          <w:ilvl w:val="0"/>
          <w:numId w:val="0"/>
        </w:numPr>
        <w:spacing w:before="0" w:after="0" w:line="300" w:lineRule="exact"/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494"/>
      </w:tblGrid>
      <w:tr w:rsidR="00FA6F63" w14:paraId="4595F955" w14:textId="77777777" w:rsidTr="00100E33">
        <w:trPr>
          <w:trHeight w:val="1824"/>
        </w:trPr>
        <w:tc>
          <w:tcPr>
            <w:tcW w:w="8494" w:type="dxa"/>
            <w:shd w:val="clear" w:color="auto" w:fill="F2F2F2"/>
          </w:tcPr>
          <w:p w14:paraId="406A3592" w14:textId="77777777" w:rsidR="00FA6F63" w:rsidRPr="00865FDD" w:rsidRDefault="00FA6F63" w:rsidP="00100E33">
            <w:pPr>
              <w:ind w:left="284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1B6DD3CA" w14:textId="77777777" w:rsidR="00FA6F63" w:rsidRDefault="00FA6F63" w:rsidP="00FA6F63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1FC3A5D" w14:textId="77777777" w:rsidR="00FA6F63" w:rsidRDefault="00FA6F63" w:rsidP="00FA6F63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F009C47" w14:textId="0CA7DEBF" w:rsidR="00FA6F63" w:rsidRPr="002A5EDD" w:rsidRDefault="00FA6F63" w:rsidP="00FA6F63">
      <w:pPr>
        <w:pStyle w:val="Default"/>
        <w:numPr>
          <w:ilvl w:val="0"/>
          <w:numId w:val="38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 w:rsidRPr="002A5EDD">
        <w:rPr>
          <w:rFonts w:ascii="Calibri" w:hAnsi="Calibri"/>
          <w:bCs/>
          <w:color w:val="auto"/>
          <w:sz w:val="20"/>
          <w:szCs w:val="20"/>
        </w:rPr>
        <w:t xml:space="preserve">A quanto ammonta il fatturato annuo della Vostra Azienda per </w:t>
      </w:r>
      <w:r>
        <w:rPr>
          <w:rFonts w:ascii="Calibri" w:hAnsi="Calibri"/>
          <w:bCs/>
          <w:color w:val="auto"/>
          <w:sz w:val="20"/>
          <w:szCs w:val="20"/>
        </w:rPr>
        <w:t>la fornitura</w:t>
      </w:r>
      <w:r w:rsidRPr="002A5EDD">
        <w:rPr>
          <w:rFonts w:ascii="Calibri" w:hAnsi="Calibri"/>
          <w:bCs/>
          <w:color w:val="auto"/>
          <w:sz w:val="20"/>
          <w:szCs w:val="20"/>
        </w:rPr>
        <w:t xml:space="preserve"> di veicoli? (si prega di indicare il dato annuo relativo agli ultimi tre esercizi finanziari approvati alla data di pubblicazione del presente Documento di consultazione del mercato) </w:t>
      </w:r>
    </w:p>
    <w:p w14:paraId="05783088" w14:textId="77777777" w:rsidR="00FA6F63" w:rsidRPr="002A5EDD" w:rsidRDefault="00FA6F63" w:rsidP="00FA6F63">
      <w:pPr>
        <w:tabs>
          <w:tab w:val="left" w:pos="708"/>
        </w:tabs>
        <w:spacing w:line="300" w:lineRule="exact"/>
        <w:jc w:val="both"/>
        <w:rPr>
          <w:rFonts w:ascii="Calibri" w:hAnsi="Calibri"/>
          <w:color w:val="000000"/>
          <w:sz w:val="20"/>
          <w:szCs w:val="20"/>
        </w:rPr>
      </w:pPr>
    </w:p>
    <w:p w14:paraId="6EEA71B3" w14:textId="77777777" w:rsidR="00FA6F63" w:rsidRPr="002A5EDD" w:rsidRDefault="00FA6F63" w:rsidP="00FA6F63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456"/>
        <w:gridCol w:w="2457"/>
        <w:gridCol w:w="2457"/>
      </w:tblGrid>
      <w:tr w:rsidR="00FA6F63" w:rsidRPr="002A5EDD" w14:paraId="195B7AC7" w14:textId="77777777" w:rsidTr="00100E33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18C4E2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45D84F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Fatturato globale</w:t>
            </w:r>
          </w:p>
          <w:p w14:paraId="0A88301C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Calibri" w:hAnsi="Calibri"/>
                <w:b w:val="0"/>
                <w:i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b w:val="0"/>
                <w:i/>
                <w:color w:val="000000"/>
                <w:sz w:val="20"/>
                <w:szCs w:val="20"/>
              </w:rPr>
              <w:t>(mln di euro)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AA5ABF" w14:textId="71BFF3AA" w:rsidR="00FA6F63" w:rsidRPr="002A5EDD" w:rsidRDefault="00FA6F63" w:rsidP="00FA6F6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Calibri" w:hAnsi="Calibri"/>
                <w:b w:val="0"/>
                <w:i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 xml:space="preserve">Fatturato specifico </w:t>
            </w:r>
            <w:r w:rsidRPr="002A5EDD">
              <w:rPr>
                <w:rFonts w:ascii="Calibri" w:hAnsi="Calibri"/>
                <w:b w:val="0"/>
                <w:color w:val="000000"/>
                <w:sz w:val="20"/>
                <w:szCs w:val="20"/>
              </w:rPr>
              <w:t xml:space="preserve">per </w:t>
            </w:r>
            <w:r>
              <w:rPr>
                <w:rFonts w:ascii="Calibri" w:hAnsi="Calibri"/>
                <w:b w:val="0"/>
                <w:color w:val="000000"/>
                <w:sz w:val="20"/>
                <w:szCs w:val="20"/>
              </w:rPr>
              <w:t>la fornitura</w:t>
            </w:r>
            <w:r w:rsidRPr="002A5EDD">
              <w:rPr>
                <w:rFonts w:ascii="Calibri" w:hAnsi="Calibri"/>
                <w:b w:val="0"/>
                <w:color w:val="000000"/>
                <w:sz w:val="20"/>
                <w:szCs w:val="20"/>
              </w:rPr>
              <w:t xml:space="preserve"> di veicoli/motoveicoli</w:t>
            </w:r>
            <w:r>
              <w:rPr>
                <w:rFonts w:ascii="Calibri" w:hAnsi="Calibri"/>
                <w:b w:val="0"/>
                <w:color w:val="000000"/>
                <w:sz w:val="20"/>
                <w:szCs w:val="20"/>
              </w:rPr>
              <w:t xml:space="preserve"> </w:t>
            </w:r>
            <w:r w:rsidRPr="002A5EDD">
              <w:rPr>
                <w:rFonts w:ascii="Calibri" w:hAnsi="Calibri"/>
                <w:b w:val="0"/>
                <w:i/>
                <w:color w:val="000000"/>
                <w:sz w:val="20"/>
                <w:szCs w:val="20"/>
              </w:rPr>
              <w:t>(mln di euro)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680A2F" w14:textId="29B7A139" w:rsidR="00FA6F63" w:rsidRPr="002A5EDD" w:rsidRDefault="00FA6F63" w:rsidP="00006035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 xml:space="preserve">Fatturato specifico </w:t>
            </w:r>
            <w:r w:rsidRPr="002A5EDD">
              <w:rPr>
                <w:rFonts w:ascii="Calibri" w:hAnsi="Calibri"/>
                <w:b w:val="0"/>
                <w:color w:val="000000"/>
                <w:sz w:val="20"/>
                <w:szCs w:val="20"/>
              </w:rPr>
              <w:t xml:space="preserve">per </w:t>
            </w:r>
            <w:r>
              <w:rPr>
                <w:rFonts w:ascii="Calibri" w:hAnsi="Calibri"/>
                <w:b w:val="0"/>
                <w:color w:val="000000"/>
                <w:sz w:val="20"/>
                <w:szCs w:val="20"/>
              </w:rPr>
              <w:t>la fornitura</w:t>
            </w:r>
            <w:r w:rsidRPr="002A5EDD">
              <w:rPr>
                <w:rFonts w:ascii="Calibri" w:hAnsi="Calibri"/>
                <w:b w:val="0"/>
                <w:color w:val="000000"/>
                <w:sz w:val="20"/>
                <w:szCs w:val="20"/>
              </w:rPr>
              <w:t xml:space="preserve"> di veicoli/motoveicoli alla Pubblica Amministrazione </w:t>
            </w:r>
            <w:r w:rsidRPr="002A5EDD">
              <w:rPr>
                <w:rFonts w:ascii="Calibri" w:hAnsi="Calibri"/>
                <w:b w:val="0"/>
                <w:i/>
                <w:color w:val="000000"/>
                <w:sz w:val="20"/>
                <w:szCs w:val="20"/>
              </w:rPr>
              <w:t>(mln di euro)</w:t>
            </w:r>
          </w:p>
        </w:tc>
      </w:tr>
      <w:tr w:rsidR="00FA6F63" w:rsidRPr="002A5EDD" w14:paraId="5A815CDE" w14:textId="77777777" w:rsidTr="00100E33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E5A1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3A50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0ED52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D4FF6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FA6F63" w:rsidRPr="002A5EDD" w14:paraId="7F15AECC" w14:textId="77777777" w:rsidTr="00100E33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9BF2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70F4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F28A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9749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FA6F63" w:rsidRPr="002A5EDD" w14:paraId="3AF8F348" w14:textId="77777777" w:rsidTr="00100E33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BBCC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5EDD">
              <w:rPr>
                <w:rFonts w:ascii="Calibri" w:hAnsi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6C56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CD005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5332C" w14:textId="77777777" w:rsidR="00FA6F63" w:rsidRPr="002A5EDD" w:rsidRDefault="00FA6F63" w:rsidP="00100E33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7457FFE3" w14:textId="77777777" w:rsidR="00FA6F63" w:rsidRDefault="00FA6F63" w:rsidP="00FA6F63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024DCBB" w14:textId="77777777" w:rsidR="001D684D" w:rsidRDefault="001D684D" w:rsidP="00FA6F63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7F9CC7" w14:textId="7BDF5234" w:rsidR="00D86F9B" w:rsidRPr="00D86F9B" w:rsidRDefault="00D86F9B" w:rsidP="00D86F9B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D86F9B">
        <w:rPr>
          <w:rFonts w:asciiTheme="minorHAnsi" w:hAnsiTheme="minorHAnsi" w:cs="Arial"/>
          <w:bCs/>
          <w:sz w:val="20"/>
          <w:szCs w:val="20"/>
        </w:rPr>
        <w:t>Quali certificazioni, rilasciate da organi 'indipendenti', possiede la Vostra azienda (ISO, qualità, processo…)?</w:t>
      </w:r>
    </w:p>
    <w:p w14:paraId="40D3C646" w14:textId="1CF0DFB6" w:rsidR="00D86F9B" w:rsidRDefault="00D86F9B" w:rsidP="00D86F9B">
      <w:pPr>
        <w:pStyle w:val="Paragrafoelenco"/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86F9B" w14:paraId="613B4D65" w14:textId="77777777" w:rsidTr="00C1333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76A39E2" w14:textId="77777777" w:rsidR="00D86F9B" w:rsidRDefault="00D86F9B" w:rsidP="00C1333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B1501AB" w14:textId="77777777" w:rsidR="00D86F9B" w:rsidRDefault="00D86F9B" w:rsidP="00D86F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880DB94" w14:textId="77777777" w:rsidR="006E6763" w:rsidRDefault="006E6763" w:rsidP="00D86F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DE48E7E" w14:textId="2A744645" w:rsidR="006E6763" w:rsidRPr="00385493" w:rsidRDefault="006E6763" w:rsidP="00020834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385493">
        <w:rPr>
          <w:rFonts w:asciiTheme="minorHAnsi" w:hAnsiTheme="minorHAnsi" w:cs="Arial"/>
          <w:bCs/>
          <w:sz w:val="20"/>
          <w:szCs w:val="20"/>
        </w:rPr>
        <w:t xml:space="preserve">È allo studio l’inserimento nella gara </w:t>
      </w:r>
      <w:r w:rsidR="00020834" w:rsidRPr="00385493">
        <w:rPr>
          <w:rFonts w:asciiTheme="minorHAnsi" w:hAnsiTheme="minorHAnsi" w:cs="Arial"/>
          <w:bCs/>
          <w:sz w:val="20"/>
          <w:szCs w:val="20"/>
        </w:rPr>
        <w:t xml:space="preserve">di </w:t>
      </w:r>
      <w:r w:rsidR="00874D68" w:rsidRPr="00385493">
        <w:rPr>
          <w:rFonts w:asciiTheme="minorHAnsi" w:hAnsiTheme="minorHAnsi" w:cs="Arial"/>
          <w:bCs/>
          <w:sz w:val="20"/>
          <w:szCs w:val="20"/>
        </w:rPr>
        <w:t xml:space="preserve">un motoveicolo </w:t>
      </w:r>
      <w:r w:rsidR="00020834" w:rsidRPr="00385493">
        <w:rPr>
          <w:rFonts w:asciiTheme="minorHAnsi" w:hAnsiTheme="minorHAnsi" w:cs="Arial"/>
          <w:bCs/>
          <w:sz w:val="20"/>
          <w:szCs w:val="20"/>
        </w:rPr>
        <w:t xml:space="preserve">da strada/enduro </w:t>
      </w:r>
      <w:r w:rsidR="00E0250D">
        <w:rPr>
          <w:rFonts w:asciiTheme="minorHAnsi" w:hAnsiTheme="minorHAnsi" w:cs="Arial"/>
          <w:bCs/>
          <w:sz w:val="20"/>
          <w:szCs w:val="20"/>
        </w:rPr>
        <w:t>stradale con destinazione d’uso per le F</w:t>
      </w:r>
      <w:r w:rsidR="00020834" w:rsidRPr="00385493">
        <w:rPr>
          <w:rFonts w:asciiTheme="minorHAnsi" w:hAnsiTheme="minorHAnsi" w:cs="Arial"/>
          <w:bCs/>
          <w:sz w:val="20"/>
          <w:szCs w:val="20"/>
        </w:rPr>
        <w:t xml:space="preserve">orze </w:t>
      </w:r>
      <w:r w:rsidR="00E0250D">
        <w:rPr>
          <w:rFonts w:asciiTheme="minorHAnsi" w:hAnsiTheme="minorHAnsi" w:cs="Arial"/>
          <w:bCs/>
          <w:sz w:val="20"/>
          <w:szCs w:val="20"/>
        </w:rPr>
        <w:t>di Sicurezza</w:t>
      </w:r>
      <w:r w:rsidR="00020834" w:rsidRPr="00385493">
        <w:rPr>
          <w:rFonts w:asciiTheme="minorHAnsi" w:hAnsiTheme="minorHAnsi" w:cs="Arial"/>
          <w:bCs/>
          <w:sz w:val="20"/>
          <w:szCs w:val="20"/>
        </w:rPr>
        <w:t xml:space="preserve">, con </w:t>
      </w:r>
      <w:r w:rsidR="00874D68" w:rsidRPr="00385493">
        <w:rPr>
          <w:rFonts w:asciiTheme="minorHAnsi" w:hAnsiTheme="minorHAnsi" w:cs="Arial"/>
          <w:bCs/>
          <w:sz w:val="20"/>
          <w:szCs w:val="20"/>
        </w:rPr>
        <w:t xml:space="preserve">livree istituzionali, </w:t>
      </w:r>
      <w:r w:rsidR="00020834" w:rsidRPr="00385493">
        <w:rPr>
          <w:rFonts w:asciiTheme="minorHAnsi" w:hAnsiTheme="minorHAnsi" w:cs="Arial"/>
          <w:bCs/>
          <w:sz w:val="20"/>
          <w:szCs w:val="20"/>
        </w:rPr>
        <w:t xml:space="preserve">potenza in </w:t>
      </w:r>
      <w:proofErr w:type="spellStart"/>
      <w:r w:rsidR="00020834" w:rsidRPr="00385493">
        <w:rPr>
          <w:rFonts w:asciiTheme="minorHAnsi" w:hAnsiTheme="minorHAnsi" w:cs="Arial"/>
          <w:bCs/>
          <w:sz w:val="20"/>
          <w:szCs w:val="20"/>
        </w:rPr>
        <w:t>Kw</w:t>
      </w:r>
      <w:proofErr w:type="spellEnd"/>
      <w:r w:rsidR="00020834" w:rsidRPr="00385493">
        <w:rPr>
          <w:rFonts w:asciiTheme="minorHAnsi" w:hAnsiTheme="minorHAnsi" w:cs="Arial"/>
          <w:bCs/>
          <w:sz w:val="20"/>
          <w:szCs w:val="20"/>
        </w:rPr>
        <w:t xml:space="preserve"> non inferiore a 75</w:t>
      </w:r>
      <w:r w:rsidR="00874D68" w:rsidRPr="00385493">
        <w:rPr>
          <w:rFonts w:asciiTheme="minorHAnsi" w:hAnsiTheme="minorHAnsi" w:cs="Arial"/>
          <w:bCs/>
          <w:sz w:val="20"/>
          <w:szCs w:val="20"/>
        </w:rPr>
        <w:t>, con predisposizione radio e dispositivi di emergenza (luminosi e acustici).</w:t>
      </w:r>
      <w:r w:rsidRPr="00385493">
        <w:rPr>
          <w:rFonts w:asciiTheme="minorHAnsi" w:hAnsiTheme="minorHAnsi" w:cs="Arial"/>
          <w:bCs/>
          <w:sz w:val="20"/>
          <w:szCs w:val="20"/>
        </w:rPr>
        <w:t xml:space="preserve"> La vostra azienda dispone di veicoli simili? Se sì, elencare i modelli </w:t>
      </w:r>
    </w:p>
    <w:p w14:paraId="543B4480" w14:textId="77777777" w:rsidR="006E6763" w:rsidRPr="00385493" w:rsidRDefault="006E6763" w:rsidP="006E6763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</w:p>
    <w:p w14:paraId="00BFBC58" w14:textId="77777777" w:rsidR="006E6763" w:rsidRPr="00385493" w:rsidRDefault="006E6763" w:rsidP="006E6763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8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97"/>
        <w:gridCol w:w="1984"/>
        <w:gridCol w:w="2126"/>
        <w:gridCol w:w="1966"/>
      </w:tblGrid>
      <w:tr w:rsidR="006E6763" w:rsidRPr="00385493" w14:paraId="5F647ED1" w14:textId="77777777" w:rsidTr="008679E6">
        <w:trPr>
          <w:trHeight w:val="369"/>
        </w:trPr>
        <w:tc>
          <w:tcPr>
            <w:tcW w:w="2197" w:type="dxa"/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6A92747" w14:textId="77777777" w:rsidR="006E6763" w:rsidRPr="00385493" w:rsidRDefault="006E6763" w:rsidP="0054153A">
            <w:pPr>
              <w:rPr>
                <w:rFonts w:asciiTheme="minorHAnsi" w:hAnsiTheme="minorHAnsi"/>
                <w:sz w:val="18"/>
                <w:szCs w:val="18"/>
              </w:rPr>
            </w:pPr>
            <w:r w:rsidRPr="00385493">
              <w:rPr>
                <w:rFonts w:asciiTheme="minorHAnsi" w:hAnsiTheme="minorHAnsi"/>
                <w:sz w:val="18"/>
                <w:szCs w:val="18"/>
              </w:rPr>
              <w:t>Caratteristiche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254A82F" w14:textId="0F79C86D" w:rsidR="006E6763" w:rsidRPr="00385493" w:rsidRDefault="008679E6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85493">
              <w:rPr>
                <w:rFonts w:asciiTheme="minorHAnsi" w:hAnsiTheme="minorHAnsi" w:cs="Arial"/>
                <w:sz w:val="18"/>
                <w:szCs w:val="18"/>
              </w:rPr>
              <w:t xml:space="preserve">Nome </w:t>
            </w:r>
            <w:r w:rsidR="006E6763" w:rsidRPr="00385493">
              <w:rPr>
                <w:rFonts w:asciiTheme="minorHAnsi" w:hAnsiTheme="minorHAnsi" w:cs="Arial"/>
                <w:sz w:val="18"/>
                <w:szCs w:val="18"/>
              </w:rPr>
              <w:t>Modello 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4C4ECC3" w14:textId="09CDC7DF" w:rsidR="006E6763" w:rsidRPr="00385493" w:rsidRDefault="008679E6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85493">
              <w:rPr>
                <w:rFonts w:asciiTheme="minorHAnsi" w:hAnsiTheme="minorHAnsi" w:cs="Arial"/>
                <w:sz w:val="18"/>
                <w:szCs w:val="18"/>
              </w:rPr>
              <w:t xml:space="preserve">Nome </w:t>
            </w:r>
            <w:r w:rsidR="006E6763" w:rsidRPr="00385493">
              <w:rPr>
                <w:rFonts w:asciiTheme="minorHAnsi" w:hAnsiTheme="minorHAnsi" w:cs="Arial"/>
                <w:sz w:val="18"/>
                <w:szCs w:val="18"/>
              </w:rPr>
              <w:t>Modello 2</w:t>
            </w: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41BBDEF0" w14:textId="36797D92" w:rsidR="006E6763" w:rsidRPr="00385493" w:rsidRDefault="008679E6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85493">
              <w:rPr>
                <w:rFonts w:asciiTheme="minorHAnsi" w:hAnsiTheme="minorHAnsi" w:cs="Arial"/>
                <w:sz w:val="18"/>
                <w:szCs w:val="18"/>
              </w:rPr>
              <w:t xml:space="preserve">Nome </w:t>
            </w:r>
            <w:r w:rsidR="006E6763" w:rsidRPr="00385493">
              <w:rPr>
                <w:rFonts w:asciiTheme="minorHAnsi" w:hAnsiTheme="minorHAnsi" w:cs="Arial"/>
                <w:sz w:val="18"/>
                <w:szCs w:val="18"/>
              </w:rPr>
              <w:t>Modello 3</w:t>
            </w:r>
          </w:p>
        </w:tc>
      </w:tr>
      <w:tr w:rsidR="00CF1202" w:rsidRPr="00385493" w14:paraId="52C2B5CF" w14:textId="77777777" w:rsidTr="008679E6">
        <w:trPr>
          <w:trHeight w:val="369"/>
        </w:trPr>
        <w:tc>
          <w:tcPr>
            <w:tcW w:w="2197" w:type="dxa"/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C60B172" w14:textId="12C5B03A" w:rsidR="00CF1202" w:rsidRPr="00385493" w:rsidRDefault="00CF1202" w:rsidP="0054153A">
            <w:pPr>
              <w:rPr>
                <w:rFonts w:ascii="Calibri" w:hAnsi="Calibri"/>
                <w:sz w:val="18"/>
                <w:szCs w:val="18"/>
              </w:rPr>
            </w:pPr>
            <w:r w:rsidRPr="00385493">
              <w:rPr>
                <w:rFonts w:ascii="Calibri" w:hAnsi="Calibri"/>
                <w:sz w:val="18"/>
                <w:szCs w:val="18"/>
              </w:rPr>
              <w:t>Tipologia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8455BC" w14:textId="77777777" w:rsidR="00CF1202" w:rsidRPr="00385493" w:rsidRDefault="00CF1202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D9AF50" w14:textId="77777777" w:rsidR="00CF1202" w:rsidRPr="00385493" w:rsidRDefault="00CF1202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31277BBC" w14:textId="77777777" w:rsidR="00CF1202" w:rsidRPr="00385493" w:rsidRDefault="00CF1202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E6763" w:rsidRPr="00385493" w14:paraId="0C1478D5" w14:textId="77777777" w:rsidTr="008679E6">
        <w:trPr>
          <w:trHeight w:val="369"/>
        </w:trPr>
        <w:tc>
          <w:tcPr>
            <w:tcW w:w="2197" w:type="dxa"/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D620BC4" w14:textId="30A9331D" w:rsidR="006E6763" w:rsidRPr="00385493" w:rsidRDefault="00874D68" w:rsidP="0054153A">
            <w:pPr>
              <w:rPr>
                <w:rFonts w:ascii="Calibri" w:hAnsi="Calibri"/>
                <w:sz w:val="18"/>
                <w:szCs w:val="18"/>
              </w:rPr>
            </w:pPr>
            <w:r w:rsidRPr="00385493">
              <w:rPr>
                <w:rFonts w:ascii="Calibri" w:hAnsi="Calibri"/>
                <w:sz w:val="18"/>
                <w:szCs w:val="18"/>
              </w:rPr>
              <w:t>Motore</w:t>
            </w:r>
            <w:r w:rsidR="00115DCB" w:rsidRPr="00385493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 w:rsidR="00020834" w:rsidRPr="00385493">
              <w:rPr>
                <w:rFonts w:ascii="Calibri" w:hAnsi="Calibri"/>
                <w:sz w:val="18"/>
                <w:szCs w:val="18"/>
              </w:rPr>
              <w:t>n.tempi</w:t>
            </w:r>
            <w:proofErr w:type="spellEnd"/>
            <w:r w:rsidR="00020834" w:rsidRPr="00385493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020834" w:rsidRPr="00385493">
              <w:rPr>
                <w:rFonts w:ascii="Calibri" w:hAnsi="Calibri"/>
                <w:sz w:val="18"/>
                <w:szCs w:val="18"/>
              </w:rPr>
              <w:t>n.</w:t>
            </w:r>
            <w:r w:rsidR="00115DCB" w:rsidRPr="00385493">
              <w:rPr>
                <w:rFonts w:ascii="Calibri" w:hAnsi="Calibri"/>
                <w:sz w:val="18"/>
                <w:szCs w:val="18"/>
              </w:rPr>
              <w:t>cilindri</w:t>
            </w:r>
            <w:proofErr w:type="spellEnd"/>
            <w:r w:rsidR="00115DCB" w:rsidRPr="00385493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56A3100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5E69BD2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2AF4CACA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E6763" w:rsidRPr="00385493" w14:paraId="3C3E2D41" w14:textId="77777777" w:rsidTr="008679E6">
        <w:trPr>
          <w:trHeight w:val="369"/>
        </w:trPr>
        <w:tc>
          <w:tcPr>
            <w:tcW w:w="2197" w:type="dxa"/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86C47DE" w14:textId="38AAC413" w:rsidR="006E6763" w:rsidRPr="00385493" w:rsidRDefault="006E6763" w:rsidP="0054153A">
            <w:pPr>
              <w:rPr>
                <w:rFonts w:ascii="Calibri" w:hAnsi="Calibri"/>
                <w:sz w:val="18"/>
                <w:szCs w:val="18"/>
              </w:rPr>
            </w:pPr>
            <w:r w:rsidRPr="00385493">
              <w:rPr>
                <w:rFonts w:ascii="Calibri" w:hAnsi="Calibri"/>
                <w:sz w:val="18"/>
                <w:szCs w:val="18"/>
              </w:rPr>
              <w:t>Cilindrata</w:t>
            </w:r>
            <w:r w:rsidR="00874D68" w:rsidRPr="00385493">
              <w:rPr>
                <w:rFonts w:ascii="Calibri" w:hAnsi="Calibri"/>
                <w:sz w:val="18"/>
                <w:szCs w:val="18"/>
              </w:rPr>
              <w:t xml:space="preserve"> in cc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D0DC3E0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203301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725183E7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E6763" w:rsidRPr="00385493" w14:paraId="27582444" w14:textId="77777777" w:rsidTr="008679E6">
        <w:trPr>
          <w:trHeight w:val="369"/>
        </w:trPr>
        <w:tc>
          <w:tcPr>
            <w:tcW w:w="2197" w:type="dxa"/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85AE5AA" w14:textId="77777777" w:rsidR="006E6763" w:rsidRPr="00385493" w:rsidRDefault="006E6763" w:rsidP="0054153A">
            <w:pPr>
              <w:rPr>
                <w:rFonts w:asciiTheme="minorHAnsi" w:hAnsiTheme="minorHAnsi"/>
                <w:sz w:val="18"/>
                <w:szCs w:val="18"/>
              </w:rPr>
            </w:pPr>
            <w:r w:rsidRPr="00385493">
              <w:rPr>
                <w:rFonts w:ascii="Calibri" w:hAnsi="Calibri"/>
                <w:sz w:val="18"/>
                <w:szCs w:val="18"/>
              </w:rPr>
              <w:t>Potenza in KW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2297670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BB16BB2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407D70AB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E6763" w:rsidRPr="00385493" w14:paraId="73EA02BF" w14:textId="77777777" w:rsidTr="008679E6">
        <w:trPr>
          <w:trHeight w:val="369"/>
        </w:trPr>
        <w:tc>
          <w:tcPr>
            <w:tcW w:w="2197" w:type="dxa"/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741DDD" w14:textId="0F261C4F" w:rsidR="006E6763" w:rsidRPr="00385493" w:rsidRDefault="00115DCB" w:rsidP="00115DCB">
            <w:pPr>
              <w:rPr>
                <w:rFonts w:asciiTheme="minorHAnsi" w:hAnsiTheme="minorHAnsi"/>
                <w:sz w:val="18"/>
                <w:szCs w:val="18"/>
              </w:rPr>
            </w:pPr>
            <w:r w:rsidRPr="00385493">
              <w:rPr>
                <w:rFonts w:ascii="Calibri" w:hAnsi="Calibri"/>
                <w:sz w:val="18"/>
                <w:szCs w:val="18"/>
              </w:rPr>
              <w:t xml:space="preserve">Lunghezza in mm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0AAAD55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EC86E12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0A337A5D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E6763" w:rsidRPr="00385493" w14:paraId="10614DA4" w14:textId="77777777" w:rsidTr="008679E6">
        <w:trPr>
          <w:trHeight w:val="369"/>
        </w:trPr>
        <w:tc>
          <w:tcPr>
            <w:tcW w:w="2197" w:type="dxa"/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37845BB" w14:textId="5ECA76C8" w:rsidR="006E6763" w:rsidRPr="00385493" w:rsidRDefault="00115DCB" w:rsidP="0054153A">
            <w:pPr>
              <w:rPr>
                <w:rFonts w:asciiTheme="minorHAnsi" w:hAnsiTheme="minorHAnsi"/>
                <w:sz w:val="18"/>
                <w:szCs w:val="18"/>
              </w:rPr>
            </w:pPr>
            <w:r w:rsidRPr="00385493">
              <w:rPr>
                <w:rFonts w:asciiTheme="minorHAnsi" w:hAnsiTheme="minorHAnsi"/>
                <w:sz w:val="18"/>
                <w:szCs w:val="18"/>
              </w:rPr>
              <w:t>Altezza sella da terra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81809F2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D428238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7B8AA177" w14:textId="77777777" w:rsidR="006E6763" w:rsidRPr="00385493" w:rsidRDefault="006E6763" w:rsidP="005415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E6763" w:rsidRPr="00385493" w14:paraId="000DBB0F" w14:textId="77777777" w:rsidTr="008679E6">
        <w:trPr>
          <w:trHeight w:val="369"/>
        </w:trPr>
        <w:tc>
          <w:tcPr>
            <w:tcW w:w="2197" w:type="dxa"/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FEC4658" w14:textId="183BBAC3" w:rsidR="006E6763" w:rsidRPr="00385493" w:rsidRDefault="00115DCB" w:rsidP="0054153A">
            <w:pPr>
              <w:rPr>
                <w:rFonts w:asciiTheme="minorHAnsi" w:hAnsiTheme="minorHAnsi"/>
                <w:sz w:val="18"/>
                <w:szCs w:val="18"/>
              </w:rPr>
            </w:pPr>
            <w:r w:rsidRPr="00385493">
              <w:rPr>
                <w:rFonts w:asciiTheme="minorHAnsi" w:hAnsiTheme="minorHAnsi"/>
                <w:sz w:val="18"/>
                <w:szCs w:val="18"/>
              </w:rPr>
              <w:t>Interasse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6539FE5" w14:textId="77777777" w:rsidR="006E6763" w:rsidRPr="00385493" w:rsidRDefault="006E6763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129ECD4" w14:textId="77777777" w:rsidR="006E6763" w:rsidRPr="00385493" w:rsidRDefault="006E6763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706F7CA5" w14:textId="77777777" w:rsidR="006E6763" w:rsidRPr="00385493" w:rsidRDefault="006E6763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15DCB" w:rsidRPr="00385493" w14:paraId="6FF391D5" w14:textId="77777777" w:rsidTr="008679E6">
        <w:trPr>
          <w:trHeight w:val="369"/>
        </w:trPr>
        <w:tc>
          <w:tcPr>
            <w:tcW w:w="2197" w:type="dxa"/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EC91469" w14:textId="6211C549" w:rsidR="00115DCB" w:rsidRPr="00385493" w:rsidRDefault="00115DCB" w:rsidP="0054153A">
            <w:pPr>
              <w:rPr>
                <w:rFonts w:asciiTheme="minorHAnsi" w:hAnsiTheme="minorHAnsi"/>
                <w:sz w:val="18"/>
                <w:szCs w:val="18"/>
              </w:rPr>
            </w:pPr>
            <w:r w:rsidRPr="00385493">
              <w:rPr>
                <w:rFonts w:asciiTheme="minorHAnsi" w:hAnsiTheme="minorHAnsi"/>
                <w:sz w:val="18"/>
                <w:szCs w:val="18"/>
              </w:rPr>
              <w:t>Capacità serbatoio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320BE1C" w14:textId="77777777" w:rsidR="00115DCB" w:rsidRPr="00385493" w:rsidRDefault="00115DCB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2A1A54" w14:textId="77777777" w:rsidR="00115DCB" w:rsidRPr="00385493" w:rsidRDefault="00115DCB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4C40E08E" w14:textId="77777777" w:rsidR="00115DCB" w:rsidRPr="00385493" w:rsidRDefault="00115DCB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20834" w:rsidRPr="00385493" w14:paraId="50888539" w14:textId="77777777" w:rsidTr="008679E6">
        <w:trPr>
          <w:trHeight w:val="369"/>
        </w:trPr>
        <w:tc>
          <w:tcPr>
            <w:tcW w:w="2197" w:type="dxa"/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2D8107E" w14:textId="206BBBB1" w:rsidR="00020834" w:rsidRPr="00385493" w:rsidRDefault="00020834" w:rsidP="0054153A">
            <w:pPr>
              <w:rPr>
                <w:rFonts w:asciiTheme="minorHAnsi" w:hAnsiTheme="minorHAnsi"/>
                <w:sz w:val="18"/>
                <w:szCs w:val="18"/>
              </w:rPr>
            </w:pPr>
            <w:r w:rsidRPr="00385493">
              <w:rPr>
                <w:rFonts w:asciiTheme="minorHAnsi" w:hAnsiTheme="minorHAnsi"/>
                <w:sz w:val="18"/>
                <w:szCs w:val="18"/>
              </w:rPr>
              <w:t>Tipo di raffreddamento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5FD5F1C" w14:textId="77777777" w:rsidR="00020834" w:rsidRPr="00385493" w:rsidRDefault="00020834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4366486" w14:textId="77777777" w:rsidR="00020834" w:rsidRPr="00385493" w:rsidRDefault="00020834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15BB6118" w14:textId="77777777" w:rsidR="00020834" w:rsidRPr="00385493" w:rsidRDefault="00020834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15DCB" w:rsidRPr="00170DA2" w14:paraId="5AFAC984" w14:textId="77777777" w:rsidTr="008679E6">
        <w:trPr>
          <w:trHeight w:val="369"/>
        </w:trPr>
        <w:tc>
          <w:tcPr>
            <w:tcW w:w="2197" w:type="dxa"/>
            <w:shd w:val="clear" w:color="auto" w:fill="F2F2F2" w:themeFill="background1" w:themeFillShade="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E2E87F2" w14:textId="09690F84" w:rsidR="00115DCB" w:rsidRPr="00170DA2" w:rsidRDefault="00115DCB" w:rsidP="0054153A">
            <w:pPr>
              <w:rPr>
                <w:rFonts w:asciiTheme="minorHAnsi" w:hAnsiTheme="minorHAnsi"/>
                <w:sz w:val="18"/>
                <w:szCs w:val="18"/>
              </w:rPr>
            </w:pPr>
            <w:r w:rsidRPr="00385493">
              <w:rPr>
                <w:rFonts w:asciiTheme="minorHAnsi" w:hAnsiTheme="minorHAnsi"/>
                <w:sz w:val="18"/>
                <w:szCs w:val="18"/>
              </w:rPr>
              <w:t>Emissioni</w:t>
            </w:r>
            <w:r w:rsidR="008679E6" w:rsidRPr="00385493">
              <w:rPr>
                <w:rFonts w:asciiTheme="minorHAnsi" w:hAnsiTheme="minorHAnsi"/>
                <w:sz w:val="18"/>
                <w:szCs w:val="18"/>
              </w:rPr>
              <w:t xml:space="preserve"> (euro …)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A223A97" w14:textId="77777777" w:rsidR="00115DCB" w:rsidRPr="00170DA2" w:rsidRDefault="00115DCB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E2E6714" w14:textId="77777777" w:rsidR="00115DCB" w:rsidRPr="00170DA2" w:rsidRDefault="00115DCB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35355B42" w14:textId="77777777" w:rsidR="00115DCB" w:rsidRPr="00170DA2" w:rsidRDefault="00115DCB" w:rsidP="005415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B83A3D9" w14:textId="1234474E" w:rsidR="006E6763" w:rsidRDefault="006E6763" w:rsidP="00D86F9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="Trebuchet MS" w:hAnsi="Trebuchet MS" w:cs="Arial"/>
          <w:i/>
          <w:color w:val="0000FF"/>
          <w:sz w:val="20"/>
          <w:szCs w:val="20"/>
        </w:rPr>
        <w:br w:type="textWrapping" w:clear="all"/>
      </w:r>
    </w:p>
    <w:p w14:paraId="7F889813" w14:textId="322D0BA5" w:rsidR="00A71E0F" w:rsidRPr="00E0250D" w:rsidRDefault="00A71E0F" w:rsidP="00001702">
      <w:pPr>
        <w:numPr>
          <w:ilvl w:val="0"/>
          <w:numId w:val="38"/>
        </w:numPr>
        <w:spacing w:line="276" w:lineRule="auto"/>
        <w:jc w:val="both"/>
        <w:rPr>
          <w:rStyle w:val="Collegamentoipertestuale"/>
          <w:rFonts w:asciiTheme="minorHAnsi" w:hAnsiTheme="minorHAnsi" w:cs="Arial"/>
          <w:bCs/>
          <w:color w:val="auto"/>
          <w:sz w:val="20"/>
          <w:szCs w:val="20"/>
          <w:u w:val="none"/>
        </w:rPr>
      </w:pPr>
      <w:r w:rsidRPr="001E744E">
        <w:rPr>
          <w:rFonts w:asciiTheme="minorHAnsi" w:hAnsiTheme="minorHAnsi" w:cs="Arial"/>
          <w:bCs/>
          <w:sz w:val="20"/>
          <w:szCs w:val="20"/>
        </w:rPr>
        <w:t xml:space="preserve">La Vostra </w:t>
      </w:r>
      <w:r>
        <w:rPr>
          <w:rFonts w:asciiTheme="minorHAnsi" w:hAnsiTheme="minorHAnsi" w:cs="Arial"/>
          <w:bCs/>
          <w:sz w:val="20"/>
          <w:szCs w:val="20"/>
        </w:rPr>
        <w:t>a</w:t>
      </w:r>
      <w:r w:rsidRPr="001E744E">
        <w:rPr>
          <w:rFonts w:asciiTheme="minorHAnsi" w:hAnsiTheme="minorHAnsi" w:cs="Arial"/>
          <w:bCs/>
          <w:sz w:val="20"/>
          <w:szCs w:val="20"/>
        </w:rPr>
        <w:t>zienda ha partecipato</w:t>
      </w:r>
      <w:r w:rsidR="008E35E9">
        <w:rPr>
          <w:rFonts w:asciiTheme="minorHAnsi" w:hAnsiTheme="minorHAnsi" w:cs="Arial"/>
          <w:bCs/>
          <w:sz w:val="20"/>
          <w:szCs w:val="20"/>
        </w:rPr>
        <w:t xml:space="preserve"> alla formazione dell’offerta</w:t>
      </w:r>
      <w:r w:rsidRPr="001E744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E35E9">
        <w:rPr>
          <w:rFonts w:asciiTheme="minorHAnsi" w:hAnsiTheme="minorHAnsi" w:cs="Arial"/>
          <w:bCs/>
          <w:sz w:val="20"/>
          <w:szCs w:val="20"/>
        </w:rPr>
        <w:t xml:space="preserve">della Gara </w:t>
      </w:r>
      <w:r w:rsidR="00001702">
        <w:rPr>
          <w:rFonts w:asciiTheme="minorHAnsi" w:hAnsiTheme="minorHAnsi" w:cs="Arial"/>
          <w:bCs/>
          <w:sz w:val="20"/>
          <w:szCs w:val="20"/>
        </w:rPr>
        <w:t>“</w:t>
      </w:r>
      <w:r w:rsidR="008E35E9" w:rsidRPr="00001702">
        <w:rPr>
          <w:rFonts w:asciiTheme="minorHAnsi" w:hAnsiTheme="minorHAnsi" w:cs="Arial"/>
          <w:bCs/>
          <w:sz w:val="20"/>
          <w:szCs w:val="20"/>
        </w:rPr>
        <w:t>F</w:t>
      </w:r>
      <w:r w:rsidR="00001702" w:rsidRPr="00001702">
        <w:rPr>
          <w:rFonts w:asciiTheme="minorHAnsi" w:hAnsiTheme="minorHAnsi" w:cs="Arial"/>
          <w:bCs/>
          <w:sz w:val="20"/>
          <w:szCs w:val="20"/>
        </w:rPr>
        <w:t>ornitura di veicoli in noleggio a lungo termine senza conducente per le pubbliche amministrazioni edizione 13</w:t>
      </w:r>
      <w:r w:rsidR="00001702">
        <w:rPr>
          <w:rFonts w:asciiTheme="minorHAnsi" w:hAnsiTheme="minorHAnsi" w:cs="Arial"/>
          <w:bCs/>
          <w:sz w:val="20"/>
          <w:szCs w:val="20"/>
        </w:rPr>
        <w:t>”, dove erano presenti motoveicoli</w:t>
      </w:r>
      <w:r w:rsidRPr="001E744E">
        <w:rPr>
          <w:rFonts w:asciiTheme="minorHAnsi" w:hAnsiTheme="minorHAnsi" w:cs="Arial"/>
          <w:bCs/>
          <w:sz w:val="20"/>
          <w:szCs w:val="20"/>
        </w:rPr>
        <w:t xml:space="preserve">? </w:t>
      </w:r>
      <w:r>
        <w:rPr>
          <w:rFonts w:asciiTheme="minorHAnsi" w:hAnsiTheme="minorHAnsi" w:cs="Arial"/>
          <w:bCs/>
          <w:sz w:val="20"/>
          <w:szCs w:val="20"/>
        </w:rPr>
        <w:t>In caso negativo</w:t>
      </w:r>
      <w:r w:rsidRPr="001E744E">
        <w:rPr>
          <w:rFonts w:asciiTheme="minorHAnsi" w:hAnsiTheme="minorHAnsi" w:cs="Arial"/>
          <w:bCs/>
          <w:sz w:val="20"/>
          <w:szCs w:val="20"/>
        </w:rPr>
        <w:t xml:space="preserve">, </w:t>
      </w:r>
      <w:r>
        <w:rPr>
          <w:rFonts w:asciiTheme="minorHAnsi" w:hAnsiTheme="minorHAnsi" w:cs="Arial"/>
          <w:bCs/>
          <w:sz w:val="20"/>
          <w:szCs w:val="20"/>
        </w:rPr>
        <w:t xml:space="preserve">indicare </w:t>
      </w:r>
      <w:r w:rsidRPr="001E744E">
        <w:rPr>
          <w:rFonts w:asciiTheme="minorHAnsi" w:hAnsiTheme="minorHAnsi" w:cs="Arial"/>
          <w:bCs/>
          <w:sz w:val="20"/>
          <w:szCs w:val="20"/>
        </w:rPr>
        <w:t xml:space="preserve">le motivazioni principali </w:t>
      </w:r>
      <w:r>
        <w:rPr>
          <w:rFonts w:asciiTheme="minorHAnsi" w:hAnsiTheme="minorHAnsi" w:cs="Arial"/>
          <w:bCs/>
          <w:sz w:val="20"/>
          <w:szCs w:val="20"/>
        </w:rPr>
        <w:t>(</w:t>
      </w:r>
      <w:r w:rsidRPr="001E744E">
        <w:rPr>
          <w:rFonts w:asciiTheme="minorHAnsi" w:hAnsiTheme="minorHAnsi" w:cs="Arial"/>
          <w:bCs/>
          <w:sz w:val="20"/>
          <w:szCs w:val="20"/>
        </w:rPr>
        <w:t>mancata rispondenza dei propri prodotti alle specifiche tecniche richieste e</w:t>
      </w:r>
      <w:r>
        <w:rPr>
          <w:rFonts w:asciiTheme="minorHAnsi" w:hAnsiTheme="minorHAnsi" w:cs="Arial"/>
          <w:bCs/>
          <w:sz w:val="20"/>
          <w:szCs w:val="20"/>
        </w:rPr>
        <w:t>t</w:t>
      </w:r>
      <w:r w:rsidRPr="001E744E">
        <w:rPr>
          <w:rFonts w:asciiTheme="minorHAnsi" w:hAnsiTheme="minorHAnsi" w:cs="Arial"/>
          <w:bCs/>
          <w:sz w:val="20"/>
          <w:szCs w:val="20"/>
        </w:rPr>
        <w:t>c.</w:t>
      </w:r>
      <w:r>
        <w:rPr>
          <w:rFonts w:asciiTheme="minorHAnsi" w:hAnsiTheme="minorHAnsi" w:cs="Arial"/>
          <w:bCs/>
          <w:sz w:val="20"/>
          <w:szCs w:val="20"/>
        </w:rPr>
        <w:t>).</w:t>
      </w:r>
      <w:r w:rsidRPr="001E744E">
        <w:rPr>
          <w:rFonts w:asciiTheme="minorHAnsi" w:hAnsiTheme="minorHAnsi" w:cs="Arial"/>
          <w:bCs/>
          <w:sz w:val="20"/>
          <w:szCs w:val="20"/>
        </w:rPr>
        <w:t xml:space="preserve"> La documentazione relativa all’iniziativa è consultabile sul sito </w:t>
      </w:r>
      <w:hyperlink r:id="rId12" w:history="1">
        <w:r w:rsidRPr="00025518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www.acquistinretepa.it</w:t>
        </w:r>
      </w:hyperlink>
      <w:r>
        <w:rPr>
          <w:rStyle w:val="Collegamentoipertestuale"/>
          <w:rFonts w:asciiTheme="minorHAnsi" w:hAnsiTheme="minorHAnsi" w:cs="Arial"/>
          <w:bCs/>
          <w:sz w:val="20"/>
          <w:szCs w:val="20"/>
        </w:rPr>
        <w:t>.</w:t>
      </w:r>
    </w:p>
    <w:p w14:paraId="49B8922B" w14:textId="77777777" w:rsidR="00E0250D" w:rsidRDefault="00E0250D" w:rsidP="00E0250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71E0F" w14:paraId="3FA276ED" w14:textId="77777777" w:rsidTr="00A17BA4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A274583" w14:textId="77777777" w:rsidR="00A71E0F" w:rsidRDefault="00A71E0F" w:rsidP="00A17BA4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6B92EC0" w14:textId="77777777" w:rsidR="00A71E0F" w:rsidRDefault="00A71E0F" w:rsidP="00A71E0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78B73B3" w14:textId="77777777" w:rsidR="00A71E0F" w:rsidRPr="00FA737A" w:rsidRDefault="00A71E0F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09F398A9" w14:textId="2EE592C7" w:rsidR="00D86F9B" w:rsidRDefault="00D86F9B" w:rsidP="00BB051E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456073">
        <w:rPr>
          <w:rFonts w:asciiTheme="minorHAnsi" w:hAnsiTheme="minorHAnsi" w:cs="Arial"/>
          <w:bCs/>
          <w:sz w:val="20"/>
          <w:szCs w:val="20"/>
        </w:rPr>
        <w:t xml:space="preserve">La Vostra azienda sarebbe interessata a partecipare alla gara in oggetto? </w:t>
      </w:r>
    </w:p>
    <w:p w14:paraId="439729E8" w14:textId="77777777" w:rsidR="00A71E0F" w:rsidRPr="00456073" w:rsidRDefault="00A71E0F" w:rsidP="00A71E0F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765F0F4E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E87861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6FA4445" w14:textId="77777777" w:rsidR="00BB051E" w:rsidRDefault="00BB051E" w:rsidP="00BB051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3233824" w14:textId="77777777" w:rsidR="004F37AA" w:rsidRDefault="004F37AA" w:rsidP="00BB051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EC9E2C5" w14:textId="14FDDCDC" w:rsidR="004F37AA" w:rsidRPr="00385493" w:rsidRDefault="004F37AA" w:rsidP="004F37AA">
      <w:pPr>
        <w:numPr>
          <w:ilvl w:val="0"/>
          <w:numId w:val="38"/>
        </w:numPr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385493">
        <w:rPr>
          <w:rFonts w:asciiTheme="minorHAnsi" w:hAnsiTheme="minorHAnsi" w:cs="Arial"/>
          <w:bCs/>
          <w:sz w:val="20"/>
          <w:szCs w:val="20"/>
        </w:rPr>
        <w:t xml:space="preserve">Ci sono particolari </w:t>
      </w:r>
      <w:r w:rsidR="00385493">
        <w:rPr>
          <w:rFonts w:asciiTheme="minorHAnsi" w:hAnsiTheme="minorHAnsi" w:cs="Arial"/>
          <w:bCs/>
          <w:sz w:val="20"/>
          <w:szCs w:val="20"/>
        </w:rPr>
        <w:t>livelli di servizio</w:t>
      </w:r>
      <w:r w:rsidRPr="00385493">
        <w:rPr>
          <w:rFonts w:asciiTheme="minorHAnsi" w:hAnsiTheme="minorHAnsi" w:cs="Arial"/>
          <w:bCs/>
          <w:sz w:val="20"/>
          <w:szCs w:val="20"/>
        </w:rPr>
        <w:t xml:space="preserve"> che ritenete necessario evidenziare e che potrebbero </w:t>
      </w:r>
      <w:r w:rsidR="00BB0216">
        <w:rPr>
          <w:rFonts w:asciiTheme="minorHAnsi" w:hAnsiTheme="minorHAnsi" w:cs="Arial"/>
          <w:bCs/>
          <w:sz w:val="20"/>
          <w:szCs w:val="20"/>
        </w:rPr>
        <w:t>incidere sulla</w:t>
      </w:r>
      <w:r w:rsidRPr="00385493">
        <w:rPr>
          <w:rFonts w:asciiTheme="minorHAnsi" w:hAnsiTheme="minorHAnsi" w:cs="Arial"/>
          <w:bCs/>
          <w:sz w:val="20"/>
          <w:szCs w:val="20"/>
        </w:rPr>
        <w:t xml:space="preserve"> vo</w:t>
      </w:r>
      <w:r w:rsidR="00385493" w:rsidRPr="00385493">
        <w:rPr>
          <w:rFonts w:asciiTheme="minorHAnsi" w:hAnsiTheme="minorHAnsi" w:cs="Arial"/>
          <w:bCs/>
          <w:sz w:val="20"/>
          <w:szCs w:val="20"/>
        </w:rPr>
        <w:t>stra partecipazione alla gara (</w:t>
      </w:r>
      <w:r w:rsidRPr="00385493">
        <w:rPr>
          <w:rFonts w:asciiTheme="minorHAnsi" w:hAnsiTheme="minorHAnsi" w:cs="Arial"/>
          <w:bCs/>
          <w:sz w:val="20"/>
          <w:szCs w:val="20"/>
        </w:rPr>
        <w:t>Es. tempi di consegna, numero massimo di prodotti allestiti fornibili mensilmente, ecc.) ?</w:t>
      </w:r>
    </w:p>
    <w:p w14:paraId="420D71FD" w14:textId="77777777" w:rsidR="004F37AA" w:rsidRPr="004E7984" w:rsidRDefault="004F37AA" w:rsidP="004F37AA">
      <w:pPr>
        <w:ind w:left="283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F37AA" w14:paraId="517ED68F" w14:textId="77777777" w:rsidTr="0054153A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8DAC942" w14:textId="77777777" w:rsidR="004F37AA" w:rsidRDefault="004F37AA" w:rsidP="0054153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1C67B45B" w14:textId="77777777" w:rsidR="004F37AA" w:rsidRPr="004E7984" w:rsidRDefault="004F37AA" w:rsidP="0054153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2DA71A" w14:textId="77777777" w:rsidR="004F37AA" w:rsidRDefault="004F37AA" w:rsidP="00BB051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B0CC1F3" w14:textId="77777777" w:rsidR="0003290A" w:rsidRDefault="0003290A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D65266D" w14:textId="644DA7B8" w:rsidR="00D86F9B" w:rsidRDefault="00D86F9B" w:rsidP="00D86F9B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 w:rsidRPr="00D86F9B">
        <w:rPr>
          <w:rFonts w:asciiTheme="minorHAnsi" w:hAnsiTheme="minorHAnsi" w:cs="Arial"/>
          <w:bCs/>
          <w:sz w:val="20"/>
          <w:szCs w:val="20"/>
        </w:rPr>
        <w:t>Si ritiene di voler avanzare altre proposte</w:t>
      </w:r>
      <w:r w:rsidR="00C4625D">
        <w:rPr>
          <w:rFonts w:asciiTheme="minorHAnsi" w:hAnsiTheme="minorHAnsi" w:cs="Arial"/>
          <w:bCs/>
          <w:sz w:val="20"/>
          <w:szCs w:val="20"/>
        </w:rPr>
        <w:t>/esigenze</w:t>
      </w:r>
      <w:r w:rsidR="00456073">
        <w:rPr>
          <w:rFonts w:asciiTheme="minorHAnsi" w:hAnsiTheme="minorHAnsi" w:cs="Arial"/>
          <w:bCs/>
          <w:sz w:val="20"/>
          <w:szCs w:val="20"/>
        </w:rPr>
        <w:t>, anche al fine di fornire spunti di riflessione in merito al miglioramento del</w:t>
      </w:r>
      <w:r w:rsidR="00C4625D">
        <w:rPr>
          <w:rFonts w:asciiTheme="minorHAnsi" w:hAnsiTheme="minorHAnsi" w:cs="Arial"/>
          <w:bCs/>
          <w:sz w:val="20"/>
          <w:szCs w:val="20"/>
        </w:rPr>
        <w:t>/la</w:t>
      </w:r>
      <w:r w:rsidR="00456073">
        <w:rPr>
          <w:rFonts w:asciiTheme="minorHAnsi" w:hAnsiTheme="minorHAnsi" w:cs="Arial"/>
          <w:bCs/>
          <w:sz w:val="20"/>
          <w:szCs w:val="20"/>
        </w:rPr>
        <w:t xml:space="preserve"> servizio/fornitura oggetto della presente iniziativa</w:t>
      </w:r>
      <w:r w:rsidRPr="00D86F9B">
        <w:rPr>
          <w:rFonts w:asciiTheme="minorHAnsi" w:hAnsiTheme="minorHAnsi" w:cs="Arial"/>
          <w:bCs/>
          <w:sz w:val="20"/>
          <w:szCs w:val="20"/>
        </w:rPr>
        <w:t xml:space="preserve">? </w:t>
      </w:r>
    </w:p>
    <w:p w14:paraId="613432A8" w14:textId="77777777" w:rsidR="00D86F9B" w:rsidRPr="00D86F9B" w:rsidRDefault="00D86F9B" w:rsidP="00D86F9B">
      <w:pPr>
        <w:pStyle w:val="Paragrafoelenco"/>
        <w:ind w:left="360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86F9B" w14:paraId="12E379B8" w14:textId="77777777" w:rsidTr="00C1333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97D3192" w14:textId="77777777" w:rsidR="00D86F9B" w:rsidRDefault="00D86F9B" w:rsidP="00C1333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6D020C9" w14:textId="77777777" w:rsidR="00D86F9B" w:rsidRDefault="00D86F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134D729" w14:textId="77777777" w:rsidR="001D684D" w:rsidRDefault="001D684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32F2904" w14:textId="77777777" w:rsidR="001D684D" w:rsidRDefault="001D684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3457895" w14:textId="77777777" w:rsidR="001D684D" w:rsidRDefault="001D684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7777777" w:rsidR="000B40D4" w:rsidRDefault="000B40D4" w:rsidP="00D86F9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E110EC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bookmarkStart w:id="0" w:name="_GoBack"/>
      <w:bookmarkEnd w:id="0"/>
    </w:p>
    <w:sectPr w:rsidR="00561A7D" w:rsidSect="008449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5F383" w14:textId="77777777" w:rsidR="00B45863" w:rsidRDefault="00B45863">
      <w:r>
        <w:separator/>
      </w:r>
    </w:p>
  </w:endnote>
  <w:endnote w:type="continuationSeparator" w:id="0">
    <w:p w14:paraId="5135F21C" w14:textId="77777777" w:rsidR="00B45863" w:rsidRDefault="00B45863">
      <w:r>
        <w:continuationSeparator/>
      </w:r>
    </w:p>
  </w:endnote>
  <w:endnote w:type="continuationNotice" w:id="1">
    <w:p w14:paraId="1B429754" w14:textId="77777777" w:rsidR="00B45863" w:rsidRDefault="00B45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5D8B" w14:textId="77777777" w:rsidR="00042CE2" w:rsidRDefault="00042C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1F89E780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2BF8843E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934B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934B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2BF8843E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934B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934B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5CE5850B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proofErr w:type="spellStart"/>
    <w:r w:rsidRPr="003A69A9">
      <w:rPr>
        <w:rFonts w:ascii="Calibri" w:hAnsi="Calibri"/>
        <w:i/>
        <w:iCs/>
        <w:color w:val="C0C0C0"/>
        <w:sz w:val="16"/>
        <w:szCs w:val="16"/>
      </w:rPr>
      <w:t>Intern</w:t>
    </w:r>
    <w:r w:rsidR="0030743D">
      <w:rPr>
        <w:rFonts w:ascii="Calibri" w:hAnsi="Calibri"/>
        <w:i/>
        <w:iCs/>
        <w:color w:val="C0C0C0"/>
        <w:sz w:val="16"/>
        <w:szCs w:val="16"/>
      </w:rPr>
      <w:t>al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6DA61BA3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934B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934B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6DA61BA3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934B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934B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9BCA7" w14:textId="77777777" w:rsidR="00B45863" w:rsidRDefault="00B45863">
      <w:r>
        <w:separator/>
      </w:r>
    </w:p>
  </w:footnote>
  <w:footnote w:type="continuationSeparator" w:id="0">
    <w:p w14:paraId="49BCE76B" w14:textId="77777777" w:rsidR="00B45863" w:rsidRDefault="00B45863">
      <w:r>
        <w:continuationSeparator/>
      </w:r>
    </w:p>
  </w:footnote>
  <w:footnote w:type="continuationNotice" w:id="1">
    <w:p w14:paraId="7502BA49" w14:textId="77777777" w:rsidR="00B45863" w:rsidRDefault="00B458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5E67" w14:textId="77777777" w:rsidR="00042CE2" w:rsidRDefault="00042CE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15E1A93"/>
    <w:multiLevelType w:val="hybridMultilevel"/>
    <w:tmpl w:val="D39809B4"/>
    <w:lvl w:ilvl="0" w:tplc="7C4CF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37A44DFC"/>
    <w:multiLevelType w:val="hybridMultilevel"/>
    <w:tmpl w:val="8ACE8F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A6FB8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1"/>
  </w:num>
  <w:num w:numId="11">
    <w:abstractNumId w:val="25"/>
  </w:num>
  <w:num w:numId="12">
    <w:abstractNumId w:val="23"/>
  </w:num>
  <w:num w:numId="13">
    <w:abstractNumId w:val="30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7"/>
  </w:num>
  <w:num w:numId="16">
    <w:abstractNumId w:val="24"/>
  </w:num>
  <w:num w:numId="17">
    <w:abstractNumId w:val="28"/>
  </w:num>
  <w:num w:numId="18">
    <w:abstractNumId w:val="13"/>
  </w:num>
  <w:num w:numId="19">
    <w:abstractNumId w:val="14"/>
  </w:num>
  <w:num w:numId="20">
    <w:abstractNumId w:val="36"/>
  </w:num>
  <w:num w:numId="21">
    <w:abstractNumId w:val="37"/>
  </w:num>
  <w:num w:numId="22">
    <w:abstractNumId w:val="12"/>
  </w:num>
  <w:num w:numId="23">
    <w:abstractNumId w:val="5"/>
  </w:num>
  <w:num w:numId="24">
    <w:abstractNumId w:val="38"/>
  </w:num>
  <w:num w:numId="25">
    <w:abstractNumId w:val="8"/>
  </w:num>
  <w:num w:numId="26">
    <w:abstractNumId w:val="19"/>
  </w:num>
  <w:num w:numId="27">
    <w:abstractNumId w:val="20"/>
  </w:num>
  <w:num w:numId="28">
    <w:abstractNumId w:val="6"/>
  </w:num>
  <w:num w:numId="29">
    <w:abstractNumId w:val="9"/>
  </w:num>
  <w:num w:numId="30">
    <w:abstractNumId w:val="26"/>
  </w:num>
  <w:num w:numId="31">
    <w:abstractNumId w:val="35"/>
  </w:num>
  <w:num w:numId="32">
    <w:abstractNumId w:val="33"/>
  </w:num>
  <w:num w:numId="33">
    <w:abstractNumId w:val="32"/>
  </w:num>
  <w:num w:numId="34">
    <w:abstractNumId w:val="10"/>
  </w:num>
  <w:num w:numId="35">
    <w:abstractNumId w:val="21"/>
  </w:num>
  <w:num w:numId="36">
    <w:abstractNumId w:val="22"/>
  </w:num>
  <w:num w:numId="37">
    <w:abstractNumId w:val="4"/>
  </w:num>
  <w:num w:numId="38">
    <w:abstractNumId w:val="18"/>
  </w:num>
  <w:num w:numId="39">
    <w:abstractNumId w:val="15"/>
  </w:num>
  <w:num w:numId="40">
    <w:abstractNumId w:val="34"/>
  </w:num>
  <w:num w:numId="41">
    <w:abstractNumId w:val="11"/>
  </w:num>
  <w:num w:numId="42">
    <w:abstractNumId w:val="22"/>
  </w:num>
  <w:num w:numId="43">
    <w:abstractNumId w:val="3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1702"/>
    <w:rsid w:val="00003C37"/>
    <w:rsid w:val="000050B1"/>
    <w:rsid w:val="00006035"/>
    <w:rsid w:val="000121D9"/>
    <w:rsid w:val="00017FA6"/>
    <w:rsid w:val="00020834"/>
    <w:rsid w:val="00022FBC"/>
    <w:rsid w:val="000239D9"/>
    <w:rsid w:val="0002469D"/>
    <w:rsid w:val="00026872"/>
    <w:rsid w:val="00026A4B"/>
    <w:rsid w:val="00030289"/>
    <w:rsid w:val="0003290A"/>
    <w:rsid w:val="00033222"/>
    <w:rsid w:val="00035CB1"/>
    <w:rsid w:val="00042CE2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E6281"/>
    <w:rsid w:val="000E7ACC"/>
    <w:rsid w:val="000F0E1A"/>
    <w:rsid w:val="000F1F74"/>
    <w:rsid w:val="000F3AA2"/>
    <w:rsid w:val="000F3F55"/>
    <w:rsid w:val="000F493B"/>
    <w:rsid w:val="000F5BA1"/>
    <w:rsid w:val="00113489"/>
    <w:rsid w:val="001142B8"/>
    <w:rsid w:val="00115DCB"/>
    <w:rsid w:val="001160B4"/>
    <w:rsid w:val="001169E1"/>
    <w:rsid w:val="00117770"/>
    <w:rsid w:val="0012009A"/>
    <w:rsid w:val="00120D66"/>
    <w:rsid w:val="00121DA5"/>
    <w:rsid w:val="00122B75"/>
    <w:rsid w:val="00123EB1"/>
    <w:rsid w:val="0012565A"/>
    <w:rsid w:val="00126D2A"/>
    <w:rsid w:val="0013071F"/>
    <w:rsid w:val="00132D95"/>
    <w:rsid w:val="001352B8"/>
    <w:rsid w:val="001434C0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D684D"/>
    <w:rsid w:val="001E204E"/>
    <w:rsid w:val="001E636D"/>
    <w:rsid w:val="001F1951"/>
    <w:rsid w:val="001F33CB"/>
    <w:rsid w:val="001F6443"/>
    <w:rsid w:val="001F6EE7"/>
    <w:rsid w:val="00202371"/>
    <w:rsid w:val="002067E2"/>
    <w:rsid w:val="00216AC3"/>
    <w:rsid w:val="002242D2"/>
    <w:rsid w:val="00225B7D"/>
    <w:rsid w:val="00227E5B"/>
    <w:rsid w:val="002320A4"/>
    <w:rsid w:val="002525BB"/>
    <w:rsid w:val="00252F98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D0B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51587"/>
    <w:rsid w:val="00352242"/>
    <w:rsid w:val="003536C1"/>
    <w:rsid w:val="00354B5A"/>
    <w:rsid w:val="00356069"/>
    <w:rsid w:val="003563F2"/>
    <w:rsid w:val="00363F42"/>
    <w:rsid w:val="00371506"/>
    <w:rsid w:val="003720B5"/>
    <w:rsid w:val="003746CA"/>
    <w:rsid w:val="00380CA9"/>
    <w:rsid w:val="00382158"/>
    <w:rsid w:val="003836B3"/>
    <w:rsid w:val="00383ED7"/>
    <w:rsid w:val="00385493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D1515"/>
    <w:rsid w:val="003D4127"/>
    <w:rsid w:val="003E0651"/>
    <w:rsid w:val="003E4A65"/>
    <w:rsid w:val="00400345"/>
    <w:rsid w:val="00403933"/>
    <w:rsid w:val="00411E26"/>
    <w:rsid w:val="00413053"/>
    <w:rsid w:val="004130CF"/>
    <w:rsid w:val="00414DA3"/>
    <w:rsid w:val="00425CAA"/>
    <w:rsid w:val="004508C5"/>
    <w:rsid w:val="00451888"/>
    <w:rsid w:val="00456073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0B24"/>
    <w:rsid w:val="004A2354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37AA"/>
    <w:rsid w:val="004F73E8"/>
    <w:rsid w:val="00501522"/>
    <w:rsid w:val="005026ED"/>
    <w:rsid w:val="0051129F"/>
    <w:rsid w:val="0051181E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E6763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2322"/>
    <w:rsid w:val="007458B2"/>
    <w:rsid w:val="0074732E"/>
    <w:rsid w:val="00747F94"/>
    <w:rsid w:val="007526C6"/>
    <w:rsid w:val="00755607"/>
    <w:rsid w:val="00760313"/>
    <w:rsid w:val="00764949"/>
    <w:rsid w:val="00765760"/>
    <w:rsid w:val="007717FD"/>
    <w:rsid w:val="00773D82"/>
    <w:rsid w:val="00783B1F"/>
    <w:rsid w:val="007919E1"/>
    <w:rsid w:val="00794955"/>
    <w:rsid w:val="007973AD"/>
    <w:rsid w:val="007A144B"/>
    <w:rsid w:val="007A2DA8"/>
    <w:rsid w:val="007A725C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47E9"/>
    <w:rsid w:val="00827C3B"/>
    <w:rsid w:val="0083009E"/>
    <w:rsid w:val="00842904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679E6"/>
    <w:rsid w:val="008700DA"/>
    <w:rsid w:val="00871D33"/>
    <w:rsid w:val="00874D68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5E9"/>
    <w:rsid w:val="008E398F"/>
    <w:rsid w:val="008E58A3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4512"/>
    <w:rsid w:val="009E6B94"/>
    <w:rsid w:val="009F5155"/>
    <w:rsid w:val="009F5A5B"/>
    <w:rsid w:val="00A10220"/>
    <w:rsid w:val="00A107C0"/>
    <w:rsid w:val="00A143BD"/>
    <w:rsid w:val="00A14C29"/>
    <w:rsid w:val="00A1686E"/>
    <w:rsid w:val="00A25B79"/>
    <w:rsid w:val="00A2780B"/>
    <w:rsid w:val="00A377DE"/>
    <w:rsid w:val="00A4017B"/>
    <w:rsid w:val="00A47703"/>
    <w:rsid w:val="00A562D5"/>
    <w:rsid w:val="00A57589"/>
    <w:rsid w:val="00A63698"/>
    <w:rsid w:val="00A71E0F"/>
    <w:rsid w:val="00A73E51"/>
    <w:rsid w:val="00A82D2A"/>
    <w:rsid w:val="00A85025"/>
    <w:rsid w:val="00A90958"/>
    <w:rsid w:val="00A934B8"/>
    <w:rsid w:val="00A93962"/>
    <w:rsid w:val="00A963C8"/>
    <w:rsid w:val="00A96A0E"/>
    <w:rsid w:val="00A96ABA"/>
    <w:rsid w:val="00AA0F10"/>
    <w:rsid w:val="00AB002E"/>
    <w:rsid w:val="00AB459D"/>
    <w:rsid w:val="00AC004C"/>
    <w:rsid w:val="00AC122A"/>
    <w:rsid w:val="00AC170B"/>
    <w:rsid w:val="00AD2273"/>
    <w:rsid w:val="00AD534A"/>
    <w:rsid w:val="00AF7F35"/>
    <w:rsid w:val="00B02EBA"/>
    <w:rsid w:val="00B108B0"/>
    <w:rsid w:val="00B1421D"/>
    <w:rsid w:val="00B17D94"/>
    <w:rsid w:val="00B22D03"/>
    <w:rsid w:val="00B2621F"/>
    <w:rsid w:val="00B308F4"/>
    <w:rsid w:val="00B3679D"/>
    <w:rsid w:val="00B42D67"/>
    <w:rsid w:val="00B4336E"/>
    <w:rsid w:val="00B45863"/>
    <w:rsid w:val="00B54E96"/>
    <w:rsid w:val="00B60155"/>
    <w:rsid w:val="00B60D95"/>
    <w:rsid w:val="00B63A76"/>
    <w:rsid w:val="00B6451A"/>
    <w:rsid w:val="00B64E33"/>
    <w:rsid w:val="00B76D97"/>
    <w:rsid w:val="00BA2E23"/>
    <w:rsid w:val="00BA3E35"/>
    <w:rsid w:val="00BB0216"/>
    <w:rsid w:val="00BB051E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4625D"/>
    <w:rsid w:val="00C50E4D"/>
    <w:rsid w:val="00C52DBD"/>
    <w:rsid w:val="00C539D2"/>
    <w:rsid w:val="00C567CE"/>
    <w:rsid w:val="00C6063C"/>
    <w:rsid w:val="00C6587D"/>
    <w:rsid w:val="00C734D3"/>
    <w:rsid w:val="00C842BF"/>
    <w:rsid w:val="00C87109"/>
    <w:rsid w:val="00C920CC"/>
    <w:rsid w:val="00C93FFD"/>
    <w:rsid w:val="00C944D1"/>
    <w:rsid w:val="00CA07FE"/>
    <w:rsid w:val="00CA4097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1202"/>
    <w:rsid w:val="00CF3D07"/>
    <w:rsid w:val="00D01811"/>
    <w:rsid w:val="00D023A5"/>
    <w:rsid w:val="00D10E07"/>
    <w:rsid w:val="00D16A59"/>
    <w:rsid w:val="00D24430"/>
    <w:rsid w:val="00D2474C"/>
    <w:rsid w:val="00D32E29"/>
    <w:rsid w:val="00D407FE"/>
    <w:rsid w:val="00D40930"/>
    <w:rsid w:val="00D41242"/>
    <w:rsid w:val="00D4198A"/>
    <w:rsid w:val="00D46602"/>
    <w:rsid w:val="00D47394"/>
    <w:rsid w:val="00D51DD6"/>
    <w:rsid w:val="00D55342"/>
    <w:rsid w:val="00D56EE3"/>
    <w:rsid w:val="00D578EC"/>
    <w:rsid w:val="00D62EA9"/>
    <w:rsid w:val="00D70704"/>
    <w:rsid w:val="00D73718"/>
    <w:rsid w:val="00D73FC4"/>
    <w:rsid w:val="00D837DB"/>
    <w:rsid w:val="00D86F9B"/>
    <w:rsid w:val="00D94FC3"/>
    <w:rsid w:val="00DA5EBF"/>
    <w:rsid w:val="00DB7204"/>
    <w:rsid w:val="00DC39DF"/>
    <w:rsid w:val="00DC3C37"/>
    <w:rsid w:val="00DC602A"/>
    <w:rsid w:val="00DC71A8"/>
    <w:rsid w:val="00DD0622"/>
    <w:rsid w:val="00DD07CB"/>
    <w:rsid w:val="00DD2D16"/>
    <w:rsid w:val="00DE040F"/>
    <w:rsid w:val="00DE4F5D"/>
    <w:rsid w:val="00DF48E3"/>
    <w:rsid w:val="00E0225F"/>
    <w:rsid w:val="00E0250D"/>
    <w:rsid w:val="00E04231"/>
    <w:rsid w:val="00E110EC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1D79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6F63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D55342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D55342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acquistinretepa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sbsconsip@postacert.consip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6F26-D54A-4C63-85E5-BAAC199C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1430</Words>
  <Characters>8152</Characters>
  <Application>Microsoft Office Word</Application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2019-01-10T09:24:00Z</dcterms:created>
  <dcterms:modified xsi:type="dcterms:W3CDTF">2019-01-10T12:03:00Z</dcterms:modified>
</cp:coreProperties>
</file>